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DA" w:rsidRDefault="002011CF" w:rsidP="00AA3CCE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2011CF" w:rsidRPr="00AA3CCE" w:rsidRDefault="002011CF" w:rsidP="00AA3CCE">
      <w:pPr>
        <w:bidi/>
        <w:spacing w:line="240" w:lineRule="auto"/>
        <w:rPr>
          <w:rFonts w:cs="B Nazanin" w:hint="cs"/>
          <w:b/>
          <w:bCs/>
          <w:rtl/>
          <w:lang w:bidi="fa-IR"/>
        </w:rPr>
      </w:pPr>
      <w:r w:rsidRPr="00AA3CCE">
        <w:rPr>
          <w:rFonts w:cs="B Nazanin" w:hint="cs"/>
          <w:b/>
          <w:bCs/>
          <w:rtl/>
          <w:lang w:bidi="fa-IR"/>
        </w:rPr>
        <w:t>مرکز بهداشت استان</w:t>
      </w:r>
    </w:p>
    <w:p w:rsidR="002011CF" w:rsidRPr="00AA3CCE" w:rsidRDefault="002011CF" w:rsidP="00AA3CCE">
      <w:pPr>
        <w:bidi/>
        <w:spacing w:line="240" w:lineRule="auto"/>
        <w:rPr>
          <w:rFonts w:cs="B Nazanin" w:hint="cs"/>
          <w:b/>
          <w:bCs/>
          <w:rtl/>
          <w:lang w:bidi="fa-IR"/>
        </w:rPr>
      </w:pPr>
      <w:r w:rsidRPr="00AA3CCE">
        <w:rPr>
          <w:rFonts w:cs="B Nazanin" w:hint="cs"/>
          <w:b/>
          <w:bCs/>
          <w:rtl/>
          <w:lang w:bidi="fa-IR"/>
        </w:rPr>
        <w:t>مرکز بهداشت شهرستان</w:t>
      </w:r>
    </w:p>
    <w:p w:rsidR="002011CF" w:rsidRPr="00AA3CCE" w:rsidRDefault="002011CF" w:rsidP="00AA3CCE">
      <w:pPr>
        <w:bidi/>
        <w:spacing w:line="240" w:lineRule="auto"/>
        <w:rPr>
          <w:rFonts w:cs="B Nazanin" w:hint="cs"/>
          <w:b/>
          <w:bCs/>
          <w:rtl/>
          <w:lang w:bidi="fa-IR"/>
        </w:rPr>
      </w:pPr>
      <w:r w:rsidRPr="00AA3CCE">
        <w:rPr>
          <w:rFonts w:cs="B Nazanin" w:hint="cs"/>
          <w:b/>
          <w:bCs/>
          <w:rtl/>
          <w:lang w:bidi="fa-IR"/>
        </w:rPr>
        <w:t>مرکز بهداشتی درمانی</w:t>
      </w:r>
      <w:bookmarkStart w:id="0" w:name="_GoBack"/>
      <w:bookmarkEnd w:id="0"/>
    </w:p>
    <w:p w:rsidR="002011CF" w:rsidRPr="00AA3CCE" w:rsidRDefault="002011CF" w:rsidP="00AA3CCE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A3CCE">
        <w:rPr>
          <w:rFonts w:cs="B Nazanin" w:hint="cs"/>
          <w:sz w:val="24"/>
          <w:szCs w:val="24"/>
          <w:rtl/>
          <w:lang w:bidi="fa-IR"/>
        </w:rPr>
        <w:t>با سلام</w:t>
      </w:r>
    </w:p>
    <w:p w:rsidR="002011CF" w:rsidRPr="00AA3CCE" w:rsidRDefault="002011CF" w:rsidP="00AA3CCE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A3CCE">
        <w:rPr>
          <w:rFonts w:cs="B Nazanin" w:hint="cs"/>
          <w:sz w:val="24"/>
          <w:szCs w:val="24"/>
          <w:rtl/>
          <w:lang w:bidi="fa-IR"/>
        </w:rPr>
        <w:t>به پیوست           نمونه آب با مشخصات زیر جهت آزمایشات لازم ارسال ،خواهشمند است دستور فرمایید نتایج مربوطه را به این مرکز اعلام فرمایند.</w:t>
      </w:r>
    </w:p>
    <w:tbl>
      <w:tblPr>
        <w:tblStyle w:val="TableGrid"/>
        <w:bidiVisual/>
        <w:tblW w:w="7504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258"/>
        <w:gridCol w:w="425"/>
        <w:gridCol w:w="426"/>
        <w:gridCol w:w="432"/>
        <w:gridCol w:w="425"/>
        <w:gridCol w:w="425"/>
        <w:gridCol w:w="567"/>
        <w:gridCol w:w="502"/>
        <w:gridCol w:w="741"/>
        <w:gridCol w:w="868"/>
      </w:tblGrid>
      <w:tr w:rsidR="00F45459" w:rsidTr="00AA3CCE">
        <w:trPr>
          <w:jc w:val="center"/>
        </w:trPr>
        <w:tc>
          <w:tcPr>
            <w:tcW w:w="435" w:type="dxa"/>
            <w:vMerge w:val="restart"/>
            <w:textDirection w:val="btLr"/>
          </w:tcPr>
          <w:p w:rsidR="00F45459" w:rsidRPr="00AA3CCE" w:rsidRDefault="00F45459" w:rsidP="00F45459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58" w:type="dxa"/>
            <w:vMerge w:val="restart"/>
            <w:vAlign w:val="center"/>
          </w:tcPr>
          <w:p w:rsidR="00F45459" w:rsidRPr="00AA3CCE" w:rsidRDefault="00F45459" w:rsidP="00F4545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محل برداشت نمونه با ذکر نشانی یا کد</w:t>
            </w:r>
          </w:p>
        </w:tc>
        <w:tc>
          <w:tcPr>
            <w:tcW w:w="851" w:type="dxa"/>
            <w:gridSpan w:val="2"/>
          </w:tcPr>
          <w:p w:rsidR="00F45459" w:rsidRPr="00AA3CCE" w:rsidRDefault="00F45459" w:rsidP="00F45459">
            <w:pPr>
              <w:bidi/>
              <w:jc w:val="center"/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لوله کشی</w:t>
            </w:r>
          </w:p>
        </w:tc>
        <w:tc>
          <w:tcPr>
            <w:tcW w:w="432" w:type="dxa"/>
            <w:vMerge w:val="restart"/>
            <w:textDirection w:val="btLr"/>
            <w:vAlign w:val="bottom"/>
          </w:tcPr>
          <w:p w:rsidR="00F45459" w:rsidRPr="00AA3CCE" w:rsidRDefault="00F45459" w:rsidP="00AA3CCE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نوع منبع</w:t>
            </w:r>
            <w:r w:rsidR="00AA3CCE"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تامین کننده</w:t>
            </w:r>
          </w:p>
        </w:tc>
        <w:tc>
          <w:tcPr>
            <w:tcW w:w="425" w:type="dxa"/>
            <w:vMerge w:val="restart"/>
            <w:textDirection w:val="btLr"/>
          </w:tcPr>
          <w:p w:rsidR="00F45459" w:rsidRPr="00AA3CCE" w:rsidRDefault="00F45459" w:rsidP="00F45459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A3CCE">
              <w:rPr>
                <w:rFonts w:cs="B Nazanin"/>
                <w:sz w:val="24"/>
                <w:szCs w:val="24"/>
                <w:lang w:bidi="fa-IR"/>
              </w:rPr>
              <w:t>PH</w:t>
            </w:r>
          </w:p>
        </w:tc>
        <w:tc>
          <w:tcPr>
            <w:tcW w:w="425" w:type="dxa"/>
            <w:vMerge w:val="restart"/>
            <w:textDirection w:val="btLr"/>
          </w:tcPr>
          <w:p w:rsidR="00F45459" w:rsidRPr="00AA3CCE" w:rsidRDefault="00F45459" w:rsidP="00F45459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کلر باقیمانده</w:t>
            </w:r>
            <w:r w:rsidRPr="00AA3CCE">
              <w:rPr>
                <w:rFonts w:cs="B Nazanin"/>
                <w:sz w:val="24"/>
                <w:szCs w:val="24"/>
                <w:lang w:bidi="fa-IR"/>
              </w:rPr>
              <w:t>PPM</w:t>
            </w:r>
          </w:p>
        </w:tc>
        <w:tc>
          <w:tcPr>
            <w:tcW w:w="1069" w:type="dxa"/>
            <w:gridSpan w:val="2"/>
          </w:tcPr>
          <w:p w:rsidR="00F45459" w:rsidRPr="00AA3CCE" w:rsidRDefault="00F45459" w:rsidP="00F4545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زمان نمونه برداری</w:t>
            </w:r>
          </w:p>
        </w:tc>
        <w:tc>
          <w:tcPr>
            <w:tcW w:w="741" w:type="dxa"/>
            <w:vMerge w:val="restart"/>
            <w:textDirection w:val="btLr"/>
          </w:tcPr>
          <w:p w:rsidR="00F45459" w:rsidRPr="00AA3CCE" w:rsidRDefault="00F45459" w:rsidP="00AA3CCE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نوع آزمایش</w:t>
            </w:r>
          </w:p>
        </w:tc>
        <w:tc>
          <w:tcPr>
            <w:tcW w:w="868" w:type="dxa"/>
            <w:vMerge w:val="restart"/>
            <w:textDirection w:val="btLr"/>
          </w:tcPr>
          <w:p w:rsidR="00F45459" w:rsidRPr="00AA3CCE" w:rsidRDefault="00F45459" w:rsidP="00F45459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نمونه بردار</w:t>
            </w:r>
          </w:p>
        </w:tc>
      </w:tr>
      <w:tr w:rsidR="00F45459" w:rsidTr="00AA3CCE">
        <w:trPr>
          <w:cantSplit/>
          <w:trHeight w:val="1133"/>
          <w:jc w:val="center"/>
        </w:trPr>
        <w:tc>
          <w:tcPr>
            <w:tcW w:w="435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  <w:textDirection w:val="btLr"/>
          </w:tcPr>
          <w:p w:rsidR="00F45459" w:rsidRPr="00AA3CCE" w:rsidRDefault="00F45459" w:rsidP="00AA3CC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دارد </w:t>
            </w:r>
          </w:p>
        </w:tc>
        <w:tc>
          <w:tcPr>
            <w:tcW w:w="426" w:type="dxa"/>
            <w:textDirection w:val="btLr"/>
          </w:tcPr>
          <w:p w:rsidR="00F45459" w:rsidRPr="00AA3CCE" w:rsidRDefault="00F45459" w:rsidP="00AA3CC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432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  <w:textDirection w:val="btLr"/>
          </w:tcPr>
          <w:p w:rsidR="00F45459" w:rsidRPr="00AA3CCE" w:rsidRDefault="00F45459" w:rsidP="00AA3CCE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02" w:type="dxa"/>
            <w:textDirection w:val="btLr"/>
          </w:tcPr>
          <w:p w:rsidR="00F45459" w:rsidRPr="00AA3CCE" w:rsidRDefault="00F45459" w:rsidP="00AA3CCE">
            <w:pPr>
              <w:bidi/>
              <w:ind w:left="113" w:right="113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A3CCE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41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  <w:vMerge/>
          </w:tcPr>
          <w:p w:rsidR="00F45459" w:rsidRDefault="00F45459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F45459" w:rsidTr="00AA3CCE">
        <w:trPr>
          <w:jc w:val="center"/>
        </w:trPr>
        <w:tc>
          <w:tcPr>
            <w:tcW w:w="435" w:type="dxa"/>
          </w:tcPr>
          <w:p w:rsidR="002011CF" w:rsidRDefault="002011CF" w:rsidP="002011CF">
            <w:pPr>
              <w:bidi/>
              <w:rPr>
                <w:rtl/>
                <w:lang w:bidi="fa-IR"/>
              </w:rPr>
            </w:pPr>
          </w:p>
          <w:p w:rsidR="00AA3CCE" w:rsidRDefault="00AA3CCE" w:rsidP="00AA3CC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225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6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3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502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41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68" w:type="dxa"/>
          </w:tcPr>
          <w:p w:rsidR="002011CF" w:rsidRDefault="002011CF" w:rsidP="002011CF">
            <w:pPr>
              <w:bidi/>
              <w:rPr>
                <w:rFonts w:hint="cs"/>
                <w:rtl/>
                <w:lang w:bidi="fa-IR"/>
              </w:rPr>
            </w:pPr>
          </w:p>
        </w:tc>
      </w:tr>
    </w:tbl>
    <w:p w:rsidR="002011CF" w:rsidRPr="00AA3CCE" w:rsidRDefault="00AA3CCE" w:rsidP="00AA3CCE">
      <w:pPr>
        <w:bidi/>
        <w:spacing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AA3CCE">
        <w:rPr>
          <w:rFonts w:cs="B Nazanin" w:hint="cs"/>
          <w:b/>
          <w:bCs/>
          <w:sz w:val="20"/>
          <w:szCs w:val="20"/>
          <w:rtl/>
          <w:lang w:bidi="fa-IR"/>
        </w:rPr>
        <w:t xml:space="preserve">تحویل به آزمایشگاه تاریخ                           ساعت       </w:t>
      </w:r>
    </w:p>
    <w:p w:rsidR="00AA3CCE" w:rsidRPr="00AA3CCE" w:rsidRDefault="00AA3CCE" w:rsidP="00AA3CCE">
      <w:pPr>
        <w:bidi/>
        <w:spacing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AA3CCE">
        <w:rPr>
          <w:rFonts w:cs="B Nazanin" w:hint="cs"/>
          <w:b/>
          <w:bCs/>
          <w:sz w:val="20"/>
          <w:szCs w:val="20"/>
          <w:rtl/>
          <w:lang w:bidi="fa-IR"/>
        </w:rPr>
        <w:t>تحویل گیرنده نمونه:</w:t>
      </w:r>
    </w:p>
    <w:p w:rsidR="00AA3CCE" w:rsidRPr="00AA3CCE" w:rsidRDefault="00AA3CCE" w:rsidP="00AA3CCE">
      <w:pPr>
        <w:bidi/>
        <w:spacing w:line="240" w:lineRule="auto"/>
        <w:jc w:val="right"/>
        <w:rPr>
          <w:rFonts w:cs="B Nazanin" w:hint="cs"/>
          <w:b/>
          <w:bCs/>
          <w:rtl/>
          <w:lang w:bidi="fa-IR"/>
        </w:rPr>
      </w:pPr>
      <w:r w:rsidRPr="00AA3CCE">
        <w:rPr>
          <w:rFonts w:cs="B Nazanin" w:hint="cs"/>
          <w:b/>
          <w:bCs/>
          <w:rtl/>
          <w:lang w:bidi="fa-IR"/>
        </w:rPr>
        <w:t>رئیس مرکز بهداشت شهرستان</w:t>
      </w:r>
    </w:p>
    <w:p w:rsidR="00AA3CCE" w:rsidRPr="00AA3CCE" w:rsidRDefault="00AA3CCE" w:rsidP="00AA3CCE">
      <w:pPr>
        <w:bidi/>
        <w:spacing w:line="240" w:lineRule="auto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</w:t>
      </w:r>
      <w:r w:rsidRPr="00AA3CCE">
        <w:rPr>
          <w:rFonts w:cs="B Nazanin" w:hint="cs"/>
          <w:b/>
          <w:bCs/>
          <w:rtl/>
          <w:lang w:bidi="fa-IR"/>
        </w:rPr>
        <w:t>رئیس مرکز بهداشتی درمانی</w:t>
      </w:r>
    </w:p>
    <w:sectPr w:rsidR="00AA3CCE" w:rsidRPr="00AA3CCE" w:rsidSect="00AA3CCE">
      <w:pgSz w:w="8391" w:h="11906" w:code="11"/>
      <w:pgMar w:top="426" w:right="90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CF"/>
    <w:rsid w:val="002011CF"/>
    <w:rsid w:val="00AA3CCE"/>
    <w:rsid w:val="00B536DA"/>
    <w:rsid w:val="00C955CD"/>
    <w:rsid w:val="00F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AF9D3"/>
  <w15:chartTrackingRefBased/>
  <w15:docId w15:val="{084EA2DD-1456-4587-9340-BCA33610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9241-9EC5-4625-B64A-8B8DA133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cp:lastPrinted>2022-11-07T07:52:00Z</cp:lastPrinted>
  <dcterms:created xsi:type="dcterms:W3CDTF">2022-11-07T07:22:00Z</dcterms:created>
  <dcterms:modified xsi:type="dcterms:W3CDTF">2022-11-07T07:54:00Z</dcterms:modified>
</cp:coreProperties>
</file>